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DC4" w:rsidRPr="00C531AE" w:rsidRDefault="00D77B5D" w:rsidP="00C247E5">
      <w:pPr>
        <w:autoSpaceDE w:val="0"/>
        <w:autoSpaceDN w:val="0"/>
        <w:adjustRightInd w:val="0"/>
        <w:spacing w:after="120"/>
        <w:jc w:val="center"/>
        <w:rPr>
          <w:rFonts w:ascii="IBM Plex Sans" w:hAnsi="IBM Plex Sans"/>
          <w:b/>
          <w:bCs/>
          <w:color w:val="000000"/>
          <w:sz w:val="20"/>
          <w:szCs w:val="20"/>
        </w:rPr>
      </w:pPr>
      <w:r w:rsidRPr="00C531AE">
        <w:rPr>
          <w:rFonts w:ascii="IBM Plex Sans" w:hAnsi="IBM Plex Sans"/>
          <w:b/>
          <w:bCs/>
          <w:color w:val="000000"/>
          <w:sz w:val="20"/>
          <w:szCs w:val="20"/>
        </w:rPr>
        <w:t xml:space="preserve">Annexure </w:t>
      </w:r>
      <w:r w:rsidR="00971DC4" w:rsidRPr="00C531AE">
        <w:rPr>
          <w:rFonts w:ascii="IBM Plex Sans" w:hAnsi="IBM Plex Sans"/>
          <w:b/>
          <w:bCs/>
          <w:color w:val="000000"/>
          <w:sz w:val="20"/>
          <w:szCs w:val="20"/>
        </w:rPr>
        <w:t>X</w:t>
      </w:r>
    </w:p>
    <w:p w:rsidR="00971DC4" w:rsidRPr="00C531AE" w:rsidRDefault="00971DC4" w:rsidP="00C247E5">
      <w:pPr>
        <w:autoSpaceDE w:val="0"/>
        <w:autoSpaceDN w:val="0"/>
        <w:adjustRightInd w:val="0"/>
        <w:spacing w:after="120"/>
        <w:jc w:val="center"/>
        <w:rPr>
          <w:rFonts w:ascii="IBM Plex Sans" w:hAnsi="IBM Plex Sans"/>
          <w:b/>
          <w:bCs/>
          <w:color w:val="000000"/>
          <w:sz w:val="20"/>
          <w:szCs w:val="20"/>
        </w:rPr>
      </w:pPr>
      <w:r w:rsidRPr="00C531AE">
        <w:rPr>
          <w:rFonts w:ascii="IBM Plex Sans" w:hAnsi="IBM Plex Sans"/>
          <w:b/>
          <w:bCs/>
          <w:color w:val="000000"/>
          <w:sz w:val="20"/>
          <w:szCs w:val="20"/>
        </w:rPr>
        <w:t>Application form for availing STWT using ASP</w:t>
      </w:r>
    </w:p>
    <w:p w:rsidR="0036608F" w:rsidRPr="00C531AE" w:rsidRDefault="00971DC4" w:rsidP="0036608F">
      <w:pPr>
        <w:autoSpaceDE w:val="0"/>
        <w:autoSpaceDN w:val="0"/>
        <w:adjustRightInd w:val="0"/>
        <w:jc w:val="center"/>
        <w:rPr>
          <w:rFonts w:ascii="IBM Plex Sans" w:hAnsi="IBM Plex Sans"/>
          <w:sz w:val="20"/>
          <w:szCs w:val="20"/>
          <w:lang w:val="en-IN" w:eastAsia="en-IN"/>
        </w:rPr>
      </w:pPr>
      <w:r w:rsidRPr="00C531AE">
        <w:rPr>
          <w:rFonts w:ascii="IBM Plex Sans" w:hAnsi="IBM Plex Sans"/>
          <w:sz w:val="20"/>
          <w:szCs w:val="20"/>
          <w:lang w:val="en-IN" w:eastAsia="en-IN"/>
        </w:rPr>
        <w:t xml:space="preserve"> </w:t>
      </w:r>
      <w:r w:rsidR="0036608F" w:rsidRPr="00C531AE">
        <w:rPr>
          <w:rFonts w:ascii="IBM Plex Sans" w:hAnsi="IBM Plex Sans"/>
          <w:sz w:val="20"/>
          <w:szCs w:val="20"/>
          <w:lang w:val="en-IN" w:eastAsia="en-IN"/>
        </w:rPr>
        <w:t>(To be executed on letterhead of the Member)</w:t>
      </w:r>
    </w:p>
    <w:p w:rsidR="001C2F80" w:rsidRPr="00C531AE" w:rsidRDefault="001C2F80" w:rsidP="0036608F">
      <w:pPr>
        <w:autoSpaceDE w:val="0"/>
        <w:autoSpaceDN w:val="0"/>
        <w:adjustRightInd w:val="0"/>
        <w:jc w:val="center"/>
        <w:rPr>
          <w:rFonts w:ascii="IBM Plex Sans" w:hAnsi="IBM Plex Sans"/>
          <w:sz w:val="20"/>
          <w:szCs w:val="20"/>
          <w:lang w:val="en-IN" w:eastAsia="en-IN"/>
        </w:rPr>
      </w:pPr>
    </w:p>
    <w:p w:rsidR="0036608F" w:rsidRPr="00C531AE" w:rsidRDefault="00B45838" w:rsidP="0036608F">
      <w:pPr>
        <w:autoSpaceDE w:val="0"/>
        <w:autoSpaceDN w:val="0"/>
        <w:adjustRightInd w:val="0"/>
        <w:jc w:val="both"/>
        <w:rPr>
          <w:rFonts w:ascii="IBM Plex Sans" w:hAnsi="IBM Plex Sans"/>
          <w:sz w:val="20"/>
          <w:szCs w:val="20"/>
          <w:lang w:val="en-IN" w:eastAsia="en-IN"/>
        </w:rPr>
      </w:pPr>
      <w:r w:rsidRPr="00B45838">
        <w:rPr>
          <w:rFonts w:ascii="IBM Plex Sans" w:hAnsi="IBM Plex Sans"/>
          <w:sz w:val="20"/>
          <w:szCs w:val="20"/>
          <w:lang w:val="en-IN" w:eastAsia="en-IN"/>
        </w:rPr>
        <w:t xml:space="preserve">I / We, </w:t>
      </w:r>
      <w:r w:rsidR="007B31AA" w:rsidRPr="00C531AE">
        <w:rPr>
          <w:rFonts w:ascii="IBM Plex Sans" w:hAnsi="IBM Plex Sans"/>
          <w:sz w:val="20"/>
          <w:szCs w:val="20"/>
          <w:lang w:val="en-IN" w:eastAsia="en-IN"/>
        </w:rPr>
        <w:t>_____________</w:t>
      </w:r>
      <w:r w:rsidR="007B31AA" w:rsidRPr="007B31AA">
        <w:rPr>
          <w:rFonts w:ascii="IBM Plex Sans" w:hAnsi="IBM Plex Sans"/>
          <w:sz w:val="20"/>
          <w:szCs w:val="20"/>
        </w:rPr>
        <w:t xml:space="preserve"> </w:t>
      </w:r>
      <w:r w:rsidRPr="00B45838">
        <w:rPr>
          <w:rFonts w:ascii="IBM Plex Sans" w:hAnsi="IBM Plex Sans"/>
          <w:sz w:val="20"/>
          <w:szCs w:val="20"/>
        </w:rPr>
        <w:t xml:space="preserve">having my / our </w:t>
      </w:r>
      <w:r w:rsidR="001C2F80" w:rsidRPr="00C531AE">
        <w:rPr>
          <w:rFonts w:ascii="IBM Plex Sans" w:hAnsi="IBM Plex Sans"/>
          <w:sz w:val="20"/>
          <w:szCs w:val="20"/>
        </w:rPr>
        <w:t xml:space="preserve">registered office at </w:t>
      </w:r>
      <w:r w:rsidR="007B31AA" w:rsidRPr="00C531AE">
        <w:rPr>
          <w:rFonts w:ascii="IBM Plex Sans" w:hAnsi="IBM Plex Sans"/>
          <w:sz w:val="20"/>
          <w:szCs w:val="20"/>
          <w:lang w:val="en-IN" w:eastAsia="en-IN"/>
        </w:rPr>
        <w:t>_____________</w:t>
      </w:r>
      <w:bookmarkStart w:id="0" w:name="_GoBack"/>
      <w:bookmarkEnd w:id="0"/>
      <w:r w:rsidR="0036608F" w:rsidRPr="007B31AA">
        <w:rPr>
          <w:rFonts w:ascii="IBM Plex Sans" w:hAnsi="IBM Plex Sans"/>
          <w:sz w:val="20"/>
          <w:szCs w:val="20"/>
        </w:rPr>
        <w:t>are trading</w:t>
      </w:r>
      <w:r w:rsidR="0036608F" w:rsidRPr="00C531AE">
        <w:rPr>
          <w:rFonts w:ascii="IBM Plex Sans" w:hAnsi="IBM Plex Sans"/>
          <w:sz w:val="20"/>
          <w:szCs w:val="20"/>
          <w:lang w:val="en-IN" w:eastAsia="en-IN"/>
        </w:rPr>
        <w:t xml:space="preserve"> member/s of the </w:t>
      </w:r>
      <w:r w:rsidR="00C531AE" w:rsidRPr="00C531AE">
        <w:rPr>
          <w:rFonts w:ascii="IBM Plex Sans" w:hAnsi="IBM Plex Sans"/>
          <w:sz w:val="20"/>
          <w:szCs w:val="20"/>
          <w:lang w:val="en-IN" w:eastAsia="en-IN"/>
        </w:rPr>
        <w:t>_____________</w:t>
      </w:r>
      <w:r w:rsidR="0036608F" w:rsidRPr="00C531AE">
        <w:rPr>
          <w:rFonts w:ascii="IBM Plex Sans" w:hAnsi="IBM Plex Sans"/>
          <w:sz w:val="20"/>
          <w:szCs w:val="20"/>
          <w:lang w:val="en-IN" w:eastAsia="en-IN"/>
        </w:rPr>
        <w:t xml:space="preserve"> </w:t>
      </w:r>
      <w:r w:rsidR="00C531AE" w:rsidRPr="00C531AE">
        <w:rPr>
          <w:rFonts w:ascii="IBM Plex Sans" w:hAnsi="IBM Plex Sans"/>
          <w:sz w:val="20"/>
          <w:szCs w:val="20"/>
          <w:lang w:val="en-IN" w:eastAsia="en-IN"/>
        </w:rPr>
        <w:t>s</w:t>
      </w:r>
      <w:r w:rsidR="0036608F" w:rsidRPr="00C531AE">
        <w:rPr>
          <w:rFonts w:ascii="IBM Plex Sans" w:hAnsi="IBM Plex Sans"/>
          <w:sz w:val="20"/>
          <w:szCs w:val="20"/>
          <w:lang w:val="en-IN" w:eastAsia="en-IN"/>
        </w:rPr>
        <w:t>egment</w:t>
      </w:r>
      <w:r w:rsidR="00C531AE" w:rsidRPr="00C531AE">
        <w:rPr>
          <w:rFonts w:ascii="IBM Plex Sans" w:hAnsi="IBM Plex Sans"/>
          <w:sz w:val="20"/>
          <w:szCs w:val="20"/>
          <w:lang w:val="en-IN" w:eastAsia="en-IN"/>
        </w:rPr>
        <w:t>/s</w:t>
      </w:r>
      <w:r w:rsidR="0036608F" w:rsidRPr="00C531AE">
        <w:rPr>
          <w:rFonts w:ascii="IBM Plex Sans" w:hAnsi="IBM Plex Sans"/>
          <w:sz w:val="20"/>
          <w:szCs w:val="20"/>
          <w:lang w:val="en-IN" w:eastAsia="en-IN"/>
        </w:rPr>
        <w:t xml:space="preserve"> of the National Stock Exchange of India Limited</w:t>
      </w:r>
      <w:r w:rsidR="00C531AE">
        <w:rPr>
          <w:rFonts w:ascii="IBM Plex Sans" w:hAnsi="IBM Plex Sans"/>
          <w:sz w:val="20"/>
          <w:szCs w:val="20"/>
          <w:lang w:val="en-IN" w:eastAsia="en-IN"/>
        </w:rPr>
        <w:t>,</w:t>
      </w:r>
      <w:r w:rsidR="0036608F" w:rsidRPr="00C531AE">
        <w:rPr>
          <w:rFonts w:ascii="IBM Plex Sans" w:hAnsi="IBM Plex Sans"/>
          <w:sz w:val="20"/>
          <w:szCs w:val="20"/>
          <w:lang w:val="en-IN" w:eastAsia="en-IN"/>
        </w:rPr>
        <w:t xml:space="preserve"> hereby apply for the permission of the Exchange for providing securities trading using wireless Technology on Internet Protocol platform.</w:t>
      </w:r>
    </w:p>
    <w:p w:rsidR="0036608F" w:rsidRPr="00C531AE" w:rsidRDefault="0036608F" w:rsidP="0036608F">
      <w:pPr>
        <w:autoSpaceDE w:val="0"/>
        <w:autoSpaceDN w:val="0"/>
        <w:adjustRightInd w:val="0"/>
        <w:jc w:val="both"/>
        <w:rPr>
          <w:rFonts w:ascii="IBM Plex Sans" w:hAnsi="IBM Plex Sans"/>
          <w:sz w:val="20"/>
          <w:szCs w:val="20"/>
          <w:lang w:val="en-IN" w:eastAsia="en-IN"/>
        </w:rPr>
      </w:pPr>
    </w:p>
    <w:p w:rsidR="0036608F" w:rsidRPr="00C531AE" w:rsidRDefault="0036608F" w:rsidP="0036608F">
      <w:pPr>
        <w:numPr>
          <w:ilvl w:val="0"/>
          <w:numId w:val="1"/>
        </w:numPr>
        <w:autoSpaceDE w:val="0"/>
        <w:autoSpaceDN w:val="0"/>
        <w:adjustRightInd w:val="0"/>
        <w:rPr>
          <w:rFonts w:ascii="IBM Plex Sans" w:hAnsi="IBM Plex Sans"/>
          <w:b/>
          <w:bCs/>
          <w:i/>
          <w:iCs/>
          <w:sz w:val="20"/>
          <w:szCs w:val="20"/>
          <w:lang w:val="en-IN" w:eastAsia="en-IN"/>
        </w:rPr>
      </w:pPr>
      <w:r w:rsidRPr="00C531AE">
        <w:rPr>
          <w:rFonts w:ascii="IBM Plex Sans" w:hAnsi="IBM Plex Sans"/>
          <w:b/>
          <w:bCs/>
          <w:i/>
          <w:iCs/>
          <w:sz w:val="20"/>
          <w:szCs w:val="20"/>
          <w:lang w:val="en-IN" w:eastAsia="en-IN"/>
        </w:rPr>
        <w:t>General</w:t>
      </w:r>
    </w:p>
    <w:p w:rsidR="0036608F" w:rsidRPr="00C531AE" w:rsidRDefault="0036608F" w:rsidP="0036608F">
      <w:pPr>
        <w:autoSpaceDE w:val="0"/>
        <w:autoSpaceDN w:val="0"/>
        <w:adjustRightInd w:val="0"/>
        <w:ind w:left="720"/>
        <w:rPr>
          <w:rFonts w:ascii="IBM Plex Sans" w:hAnsi="IBM Plex Sans"/>
          <w:b/>
          <w:bCs/>
          <w:i/>
          <w:iCs/>
          <w:sz w:val="20"/>
          <w:szCs w:val="20"/>
          <w:lang w:val="en-IN" w:eastAsia="en-IN"/>
        </w:rPr>
      </w:pPr>
    </w:p>
    <w:tbl>
      <w:tblPr>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
        <w:gridCol w:w="5806"/>
        <w:gridCol w:w="2693"/>
      </w:tblGrid>
      <w:tr w:rsidR="0036608F" w:rsidRPr="00C531AE" w:rsidTr="00365C7C">
        <w:tc>
          <w:tcPr>
            <w:tcW w:w="539" w:type="dxa"/>
          </w:tcPr>
          <w:p w:rsidR="0036608F" w:rsidRPr="00C531AE" w:rsidRDefault="0036608F" w:rsidP="00205775">
            <w:pPr>
              <w:autoSpaceDE w:val="0"/>
              <w:autoSpaceDN w:val="0"/>
              <w:adjustRightInd w:val="0"/>
              <w:jc w:val="center"/>
              <w:rPr>
                <w:rFonts w:ascii="IBM Plex Sans" w:hAnsi="IBM Plex Sans"/>
                <w:b/>
                <w:bCs/>
                <w:sz w:val="20"/>
                <w:szCs w:val="20"/>
                <w:lang w:val="en-IN" w:eastAsia="en-IN"/>
              </w:rPr>
            </w:pPr>
            <w:r w:rsidRPr="00C531AE">
              <w:rPr>
                <w:rFonts w:ascii="IBM Plex Sans" w:hAnsi="IBM Plex Sans"/>
                <w:b/>
                <w:bCs/>
                <w:sz w:val="20"/>
                <w:szCs w:val="20"/>
                <w:lang w:val="en-IN" w:eastAsia="en-IN"/>
              </w:rPr>
              <w:t>S</w:t>
            </w:r>
          </w:p>
          <w:p w:rsidR="0036608F" w:rsidRPr="00C531AE" w:rsidRDefault="0036608F" w:rsidP="00205775">
            <w:pPr>
              <w:autoSpaceDE w:val="0"/>
              <w:autoSpaceDN w:val="0"/>
              <w:adjustRightInd w:val="0"/>
              <w:jc w:val="center"/>
              <w:rPr>
                <w:rFonts w:ascii="IBM Plex Sans" w:hAnsi="IBM Plex Sans"/>
                <w:b/>
                <w:bCs/>
                <w:sz w:val="20"/>
                <w:szCs w:val="20"/>
                <w:lang w:val="en-IN" w:eastAsia="en-IN"/>
              </w:rPr>
            </w:pPr>
            <w:r w:rsidRPr="00C531AE">
              <w:rPr>
                <w:rFonts w:ascii="IBM Plex Sans" w:hAnsi="IBM Plex Sans"/>
                <w:b/>
                <w:bCs/>
                <w:sz w:val="20"/>
                <w:szCs w:val="20"/>
                <w:lang w:val="en-IN" w:eastAsia="en-IN"/>
              </w:rPr>
              <w:t>No.</w:t>
            </w:r>
          </w:p>
        </w:tc>
        <w:tc>
          <w:tcPr>
            <w:tcW w:w="5806" w:type="dxa"/>
          </w:tcPr>
          <w:p w:rsidR="0036608F" w:rsidRPr="00C531AE" w:rsidRDefault="0036608F" w:rsidP="00205775">
            <w:pPr>
              <w:autoSpaceDE w:val="0"/>
              <w:autoSpaceDN w:val="0"/>
              <w:adjustRightInd w:val="0"/>
              <w:jc w:val="center"/>
              <w:rPr>
                <w:rFonts w:ascii="IBM Plex Sans" w:hAnsi="IBM Plex Sans"/>
                <w:b/>
                <w:bCs/>
                <w:sz w:val="20"/>
                <w:szCs w:val="20"/>
                <w:lang w:val="en-IN" w:eastAsia="en-IN"/>
              </w:rPr>
            </w:pPr>
            <w:r w:rsidRPr="00C531AE">
              <w:rPr>
                <w:rFonts w:ascii="IBM Plex Sans" w:hAnsi="IBM Plex Sans"/>
                <w:b/>
                <w:bCs/>
                <w:sz w:val="20"/>
                <w:szCs w:val="20"/>
                <w:lang w:val="en-IN" w:eastAsia="en-IN"/>
              </w:rPr>
              <w:t>Particulars</w:t>
            </w:r>
          </w:p>
        </w:tc>
        <w:tc>
          <w:tcPr>
            <w:tcW w:w="2693" w:type="dxa"/>
          </w:tcPr>
          <w:p w:rsidR="0036608F" w:rsidRPr="00C531AE" w:rsidRDefault="0036608F" w:rsidP="00205775">
            <w:pPr>
              <w:autoSpaceDE w:val="0"/>
              <w:autoSpaceDN w:val="0"/>
              <w:adjustRightInd w:val="0"/>
              <w:jc w:val="center"/>
              <w:rPr>
                <w:rFonts w:ascii="IBM Plex Sans" w:hAnsi="IBM Plex Sans"/>
                <w:b/>
                <w:bCs/>
                <w:sz w:val="20"/>
                <w:szCs w:val="20"/>
                <w:lang w:val="en-IN" w:eastAsia="en-IN"/>
              </w:rPr>
            </w:pPr>
            <w:r w:rsidRPr="00C531AE">
              <w:rPr>
                <w:rFonts w:ascii="IBM Plex Sans" w:hAnsi="IBM Plex Sans"/>
                <w:b/>
                <w:bCs/>
                <w:sz w:val="20"/>
                <w:szCs w:val="20"/>
                <w:lang w:val="en-IN" w:eastAsia="en-IN"/>
              </w:rPr>
              <w:t>Details</w:t>
            </w:r>
          </w:p>
          <w:p w:rsidR="0036608F" w:rsidRPr="00C531AE" w:rsidRDefault="0036608F" w:rsidP="00205775">
            <w:pPr>
              <w:autoSpaceDE w:val="0"/>
              <w:autoSpaceDN w:val="0"/>
              <w:adjustRightInd w:val="0"/>
              <w:jc w:val="center"/>
              <w:rPr>
                <w:rFonts w:ascii="IBM Plex Sans" w:hAnsi="IBM Plex Sans"/>
                <w:b/>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1</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Name of the Trading Member :</w:t>
            </w:r>
          </w:p>
        </w:tc>
        <w:tc>
          <w:tcPr>
            <w:tcW w:w="2693" w:type="dxa"/>
          </w:tcPr>
          <w:p w:rsidR="0036608F" w:rsidRPr="00C531AE" w:rsidRDefault="0036608F" w:rsidP="00205775">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2</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SEBI Registration number :</w:t>
            </w:r>
          </w:p>
        </w:tc>
        <w:tc>
          <w:tcPr>
            <w:tcW w:w="2693" w:type="dxa"/>
          </w:tcPr>
          <w:p w:rsidR="0036608F" w:rsidRPr="00C531AE" w:rsidRDefault="0036608F" w:rsidP="00205775">
            <w:pPr>
              <w:autoSpaceDE w:val="0"/>
              <w:autoSpaceDN w:val="0"/>
              <w:adjustRightInd w:val="0"/>
              <w:rPr>
                <w:rFonts w:ascii="IBM Plex Sans" w:hAnsi="IBM Plex Sans"/>
                <w:color w:val="4F81BD"/>
                <w:sz w:val="20"/>
                <w:szCs w:val="20"/>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3</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Registered Office/ Office address :</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Telephone :</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Fax No. :</w:t>
            </w:r>
          </w:p>
        </w:tc>
        <w:tc>
          <w:tcPr>
            <w:tcW w:w="2693" w:type="dxa"/>
          </w:tcPr>
          <w:p w:rsidR="001C2F80" w:rsidRPr="00C531AE" w:rsidRDefault="001C2F80" w:rsidP="00205775">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4</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Name of the Authorised Signatory and</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Designation</w:t>
            </w:r>
          </w:p>
        </w:tc>
        <w:tc>
          <w:tcPr>
            <w:tcW w:w="2693" w:type="dxa"/>
          </w:tcPr>
          <w:p w:rsidR="0036608F" w:rsidRPr="00C531AE" w:rsidRDefault="0036608F" w:rsidP="00205775">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5</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Contact address of the Authorised</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Signatory :</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Telephone No. :</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Fax No. :</w:t>
            </w:r>
          </w:p>
        </w:tc>
        <w:tc>
          <w:tcPr>
            <w:tcW w:w="2693" w:type="dxa"/>
          </w:tcPr>
          <w:p w:rsidR="0036608F" w:rsidRPr="00C531AE" w:rsidRDefault="0036608F" w:rsidP="00205775">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6</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Complete address of the order routing</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Server</w:t>
            </w:r>
          </w:p>
        </w:tc>
        <w:tc>
          <w:tcPr>
            <w:tcW w:w="2693" w:type="dxa"/>
          </w:tcPr>
          <w:p w:rsidR="0036608F" w:rsidRPr="00C531AE" w:rsidRDefault="0036608F" w:rsidP="008C676E">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7</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Have you been approved for providing</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Internet Based Trading by the exchange</w:t>
            </w:r>
          </w:p>
        </w:tc>
        <w:tc>
          <w:tcPr>
            <w:tcW w:w="2693" w:type="dxa"/>
          </w:tcPr>
          <w:p w:rsidR="0036608F" w:rsidRPr="00C531AE" w:rsidRDefault="0036608F" w:rsidP="00205775">
            <w:pPr>
              <w:autoSpaceDE w:val="0"/>
              <w:autoSpaceDN w:val="0"/>
              <w:adjustRightInd w:val="0"/>
              <w:rPr>
                <w:rFonts w:ascii="IBM Plex Sans" w:hAnsi="IBM Plex Sans"/>
                <w:bC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8</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If yes please provide the following :</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IBT Product Approved</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Vendor Name</w:t>
            </w:r>
          </w:p>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Date and Ref. No. of Approval Letter</w:t>
            </w:r>
          </w:p>
        </w:tc>
        <w:tc>
          <w:tcPr>
            <w:tcW w:w="2693" w:type="dxa"/>
          </w:tcPr>
          <w:p w:rsidR="00662973" w:rsidRPr="00C531AE" w:rsidRDefault="00662973" w:rsidP="00205775">
            <w:pPr>
              <w:autoSpaceDE w:val="0"/>
              <w:autoSpaceDN w:val="0"/>
              <w:adjustRightInd w:val="0"/>
              <w:rPr>
                <w:rFonts w:ascii="IBM Plex Sans" w:hAnsi="IBM Plex San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9</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Whether the software for the proposed</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securities trading using wireless</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technology is being developed by the</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member on his own</w:t>
            </w:r>
          </w:p>
        </w:tc>
        <w:tc>
          <w:tcPr>
            <w:tcW w:w="2693" w:type="dxa"/>
          </w:tcPr>
          <w:p w:rsidR="0036608F" w:rsidRPr="00C531AE" w:rsidRDefault="0036608F" w:rsidP="00205775">
            <w:pPr>
              <w:autoSpaceDE w:val="0"/>
              <w:autoSpaceDN w:val="0"/>
              <w:adjustRightInd w:val="0"/>
              <w:rPr>
                <w:rFonts w:ascii="IBM Plex Sans" w:hAnsi="IBM Plex San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10</w:t>
            </w:r>
          </w:p>
        </w:tc>
        <w:tc>
          <w:tcPr>
            <w:tcW w:w="5806" w:type="dxa"/>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If not, name of software vendor developing</w:t>
            </w:r>
            <w:r w:rsidR="00EF2927">
              <w:rPr>
                <w:rFonts w:ascii="IBM Plex Sans" w:hAnsi="IBM Plex Sans"/>
                <w:sz w:val="20"/>
                <w:szCs w:val="20"/>
                <w:lang w:val="en-IN" w:eastAsia="en-IN"/>
              </w:rPr>
              <w:t xml:space="preserve"> </w:t>
            </w:r>
            <w:r w:rsidRPr="00C531AE">
              <w:rPr>
                <w:rFonts w:ascii="IBM Plex Sans" w:hAnsi="IBM Plex Sans"/>
                <w:sz w:val="20"/>
                <w:szCs w:val="20"/>
                <w:lang w:val="en-IN" w:eastAsia="en-IN"/>
              </w:rPr>
              <w:t>Software</w:t>
            </w:r>
          </w:p>
        </w:tc>
        <w:tc>
          <w:tcPr>
            <w:tcW w:w="2693" w:type="dxa"/>
          </w:tcPr>
          <w:p w:rsidR="0036608F" w:rsidRPr="00C531AE" w:rsidRDefault="0036608F" w:rsidP="00205775">
            <w:pPr>
              <w:autoSpaceDE w:val="0"/>
              <w:autoSpaceDN w:val="0"/>
              <w:adjustRightInd w:val="0"/>
              <w:rPr>
                <w:rFonts w:ascii="IBM Plex Sans" w:hAnsi="IBM Plex Sans"/>
                <w:sz w:val="20"/>
                <w:szCs w:val="20"/>
                <w:lang w:val="en-IN" w:eastAsia="en-IN"/>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11</w:t>
            </w:r>
          </w:p>
        </w:tc>
        <w:tc>
          <w:tcPr>
            <w:tcW w:w="5806" w:type="dxa"/>
            <w:vAlign w:val="center"/>
          </w:tcPr>
          <w:p w:rsidR="0036608F" w:rsidRPr="00C531AE" w:rsidRDefault="0036608F" w:rsidP="00EF2927">
            <w:pPr>
              <w:autoSpaceDE w:val="0"/>
              <w:autoSpaceDN w:val="0"/>
              <w:adjustRightInd w:val="0"/>
              <w:jc w:val="both"/>
              <w:rPr>
                <w:rFonts w:ascii="IBM Plex Sans" w:hAnsi="IBM Plex Sans"/>
                <w:sz w:val="20"/>
                <w:szCs w:val="20"/>
                <w:lang w:val="en-IN" w:eastAsia="en-IN"/>
              </w:rPr>
            </w:pPr>
            <w:r w:rsidRPr="00C531AE">
              <w:rPr>
                <w:rFonts w:ascii="IBM Plex Sans" w:hAnsi="IBM Plex Sans"/>
                <w:sz w:val="20"/>
                <w:szCs w:val="20"/>
                <w:lang w:val="en-IN" w:eastAsia="en-IN"/>
              </w:rPr>
              <w:t xml:space="preserve">Whether an alternative means of communication for placing orders is be available. In case of link failure of the wireless network. </w:t>
            </w:r>
          </w:p>
        </w:tc>
        <w:tc>
          <w:tcPr>
            <w:tcW w:w="2693" w:type="dxa"/>
          </w:tcPr>
          <w:p w:rsidR="0036608F" w:rsidRPr="00C531AE" w:rsidRDefault="0036608F" w:rsidP="00205775">
            <w:pPr>
              <w:rPr>
                <w:rFonts w:ascii="IBM Plex Sans" w:hAnsi="IBM Plex Sans"/>
                <w:b/>
                <w:bCs/>
                <w:sz w:val="20"/>
                <w:szCs w:val="20"/>
              </w:rPr>
            </w:pPr>
          </w:p>
        </w:tc>
      </w:tr>
      <w:tr w:rsidR="0036608F" w:rsidRPr="00C531AE" w:rsidTr="00365C7C">
        <w:tc>
          <w:tcPr>
            <w:tcW w:w="539" w:type="dxa"/>
          </w:tcPr>
          <w:p w:rsidR="0036608F" w:rsidRPr="00C531AE" w:rsidRDefault="0036608F" w:rsidP="00205775">
            <w:pPr>
              <w:autoSpaceDE w:val="0"/>
              <w:autoSpaceDN w:val="0"/>
              <w:adjustRightInd w:val="0"/>
              <w:rPr>
                <w:rFonts w:ascii="IBM Plex Sans" w:hAnsi="IBM Plex Sans"/>
                <w:bCs/>
                <w:sz w:val="20"/>
                <w:szCs w:val="20"/>
                <w:lang w:val="en-IN" w:eastAsia="en-IN"/>
              </w:rPr>
            </w:pPr>
            <w:r w:rsidRPr="00C531AE">
              <w:rPr>
                <w:rFonts w:ascii="IBM Plex Sans" w:hAnsi="IBM Plex Sans"/>
                <w:bCs/>
                <w:sz w:val="20"/>
                <w:szCs w:val="20"/>
                <w:lang w:val="en-IN" w:eastAsia="en-IN"/>
              </w:rPr>
              <w:t>12</w:t>
            </w:r>
          </w:p>
        </w:tc>
        <w:tc>
          <w:tcPr>
            <w:tcW w:w="5806" w:type="dxa"/>
            <w:vAlign w:val="center"/>
          </w:tcPr>
          <w:p w:rsidR="0036608F" w:rsidRPr="00C531AE" w:rsidRDefault="00EF2927" w:rsidP="00EF2927">
            <w:pPr>
              <w:autoSpaceDE w:val="0"/>
              <w:autoSpaceDN w:val="0"/>
              <w:adjustRightInd w:val="0"/>
              <w:jc w:val="both"/>
              <w:rPr>
                <w:rFonts w:ascii="IBM Plex Sans" w:hAnsi="IBM Plex Sans"/>
                <w:sz w:val="20"/>
                <w:szCs w:val="20"/>
                <w:lang w:val="en-IN" w:eastAsia="en-IN"/>
              </w:rPr>
            </w:pPr>
            <w:r>
              <w:rPr>
                <w:rFonts w:ascii="IBM Plex Sans" w:hAnsi="IBM Plex Sans"/>
                <w:sz w:val="20"/>
                <w:szCs w:val="20"/>
                <w:lang w:val="en-IN" w:eastAsia="en-IN"/>
              </w:rPr>
              <w:t xml:space="preserve">Whether </w:t>
            </w:r>
            <w:r w:rsidR="0036608F" w:rsidRPr="00C531AE">
              <w:rPr>
                <w:rFonts w:ascii="IBM Plex Sans" w:hAnsi="IBM Plex Sans"/>
                <w:sz w:val="20"/>
                <w:szCs w:val="20"/>
                <w:lang w:val="en-IN" w:eastAsia="en-IN"/>
              </w:rPr>
              <w:t>provisions specifying possible risks, responsibilities and liabilities associated with securities trading using</w:t>
            </w:r>
            <w:r>
              <w:rPr>
                <w:rFonts w:ascii="IBM Plex Sans" w:hAnsi="IBM Plex Sans"/>
                <w:sz w:val="20"/>
                <w:szCs w:val="20"/>
                <w:lang w:val="en-IN" w:eastAsia="en-IN"/>
              </w:rPr>
              <w:t xml:space="preserve"> wireless technology have</w:t>
            </w:r>
            <w:r w:rsidR="0036608F" w:rsidRPr="00C531AE">
              <w:rPr>
                <w:rFonts w:ascii="IBM Plex Sans" w:hAnsi="IBM Plex Sans"/>
                <w:sz w:val="20"/>
                <w:szCs w:val="20"/>
                <w:lang w:val="en-IN" w:eastAsia="en-IN"/>
              </w:rPr>
              <w:t xml:space="preserve"> been brought to the notice of clients, who are desirous of availing such facility and agreement for securities trading using wireless technology has been signed with your clients as per the </w:t>
            </w:r>
            <w:r>
              <w:rPr>
                <w:rFonts w:ascii="IBM Plex Sans" w:hAnsi="IBM Plex Sans"/>
                <w:sz w:val="20"/>
                <w:szCs w:val="20"/>
                <w:lang w:val="en-IN" w:eastAsia="en-IN"/>
              </w:rPr>
              <w:t>Model Member – Client Agreement.</w:t>
            </w:r>
          </w:p>
        </w:tc>
        <w:tc>
          <w:tcPr>
            <w:tcW w:w="2693" w:type="dxa"/>
          </w:tcPr>
          <w:p w:rsidR="0036608F" w:rsidRPr="00C531AE" w:rsidRDefault="0036608F" w:rsidP="00205775">
            <w:pPr>
              <w:rPr>
                <w:rFonts w:ascii="IBM Plex Sans" w:hAnsi="IBM Plex Sans"/>
                <w:b/>
                <w:bCs/>
                <w:sz w:val="20"/>
                <w:szCs w:val="20"/>
              </w:rPr>
            </w:pPr>
          </w:p>
        </w:tc>
      </w:tr>
    </w:tbl>
    <w:p w:rsidR="0036608F" w:rsidRPr="00C531AE" w:rsidRDefault="0036608F" w:rsidP="0036608F">
      <w:pPr>
        <w:tabs>
          <w:tab w:val="left" w:pos="3090"/>
        </w:tabs>
        <w:autoSpaceDE w:val="0"/>
        <w:autoSpaceDN w:val="0"/>
        <w:adjustRightInd w:val="0"/>
        <w:rPr>
          <w:rFonts w:ascii="IBM Plex Sans" w:hAnsi="IBM Plex Sans" w:cs="Times-Bold"/>
          <w:b/>
          <w:bCs/>
          <w:sz w:val="20"/>
          <w:szCs w:val="20"/>
          <w:lang w:val="en-IN" w:eastAsia="en-IN"/>
        </w:rPr>
      </w:pPr>
      <w:r w:rsidRPr="00C531AE">
        <w:rPr>
          <w:rFonts w:ascii="IBM Plex Sans" w:hAnsi="IBM Plex Sans" w:cs="Times-Bold"/>
          <w:b/>
          <w:bCs/>
          <w:sz w:val="20"/>
          <w:szCs w:val="20"/>
          <w:lang w:val="en-IN" w:eastAsia="en-IN"/>
        </w:rPr>
        <w:tab/>
      </w:r>
    </w:p>
    <w:p w:rsidR="00EF2927" w:rsidRPr="00EF2927" w:rsidRDefault="00EF2927" w:rsidP="00EF2927">
      <w:pPr>
        <w:autoSpaceDE w:val="0"/>
        <w:autoSpaceDN w:val="0"/>
        <w:adjustRightInd w:val="0"/>
        <w:spacing w:after="120"/>
        <w:jc w:val="both"/>
        <w:rPr>
          <w:rFonts w:ascii="IBM Plex Sans" w:hAnsi="IBM Plex Sans"/>
          <w:sz w:val="20"/>
          <w:szCs w:val="20"/>
        </w:rPr>
      </w:pPr>
      <w:r w:rsidRPr="00EF2927">
        <w:rPr>
          <w:rFonts w:ascii="IBM Plex Sans" w:hAnsi="IBM Plex Sans"/>
          <w:sz w:val="20"/>
          <w:szCs w:val="20"/>
        </w:rPr>
        <w:t>We certify that all the statements are true and correct to the best of our knowledge.  We are aware that in case any of the statements are found to be incorrect or false, we are liable for disciplinary action. We undertake to ensure continuous compliance with the requirements of the Exchange, DoT policy, etc. and SEBI directives and other statutory requirements etc. in this regard, as may be issued from time to time.</w:t>
      </w:r>
    </w:p>
    <w:p w:rsidR="00EF2927" w:rsidRPr="00EF2927" w:rsidRDefault="00EF2927" w:rsidP="00EF2927">
      <w:pPr>
        <w:autoSpaceDE w:val="0"/>
        <w:autoSpaceDN w:val="0"/>
        <w:adjustRightInd w:val="0"/>
        <w:spacing w:after="120"/>
        <w:rPr>
          <w:rFonts w:ascii="IBM Plex Sans" w:hAnsi="IBM Plex Sans"/>
          <w:sz w:val="20"/>
          <w:szCs w:val="20"/>
        </w:rPr>
      </w:pPr>
      <w:r w:rsidRPr="00EF2927">
        <w:rPr>
          <w:rFonts w:ascii="IBM Plex Sans" w:hAnsi="IBM Plex Sans"/>
          <w:sz w:val="20"/>
          <w:szCs w:val="20"/>
        </w:rPr>
        <w:t>Name, Designation and Signat</w:t>
      </w:r>
      <w:r>
        <w:rPr>
          <w:rFonts w:ascii="IBM Plex Sans" w:hAnsi="IBM Plex Sans"/>
          <w:sz w:val="20"/>
          <w:szCs w:val="20"/>
        </w:rPr>
        <w:t>ure of the Authorised Signatory</w:t>
      </w:r>
    </w:p>
    <w:p w:rsidR="00EF2927" w:rsidRPr="00EF2927" w:rsidRDefault="00EF2927" w:rsidP="00EF2927">
      <w:pPr>
        <w:autoSpaceDE w:val="0"/>
        <w:autoSpaceDN w:val="0"/>
        <w:adjustRightInd w:val="0"/>
        <w:spacing w:after="120"/>
        <w:rPr>
          <w:rFonts w:ascii="IBM Plex Sans" w:hAnsi="IBM Plex Sans"/>
          <w:sz w:val="20"/>
          <w:szCs w:val="20"/>
        </w:rPr>
      </w:pPr>
      <w:r>
        <w:rPr>
          <w:rFonts w:ascii="IBM Plex Sans" w:hAnsi="IBM Plex Sans"/>
          <w:sz w:val="20"/>
          <w:szCs w:val="20"/>
        </w:rPr>
        <w:t>Date:</w:t>
      </w:r>
    </w:p>
    <w:p w:rsidR="00277C63" w:rsidRPr="00C531AE" w:rsidRDefault="00EF2927" w:rsidP="00EF2927">
      <w:pPr>
        <w:autoSpaceDE w:val="0"/>
        <w:autoSpaceDN w:val="0"/>
        <w:adjustRightInd w:val="0"/>
        <w:spacing w:after="120"/>
        <w:rPr>
          <w:rFonts w:ascii="IBM Plex Sans" w:hAnsi="IBM Plex Sans"/>
          <w:sz w:val="20"/>
          <w:szCs w:val="20"/>
        </w:rPr>
      </w:pPr>
      <w:r w:rsidRPr="00EF2927">
        <w:rPr>
          <w:rFonts w:ascii="IBM Plex Sans" w:hAnsi="IBM Plex Sans"/>
          <w:sz w:val="20"/>
          <w:szCs w:val="20"/>
        </w:rPr>
        <w:t>Place:</w:t>
      </w:r>
    </w:p>
    <w:sectPr w:rsidR="00277C63" w:rsidRPr="00C531AE" w:rsidSect="0052502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BoldOblique">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IBM Plex Sans">
    <w:altName w:val="Arial"/>
    <w:panose1 w:val="00000000000000000000"/>
    <w:charset w:val="00"/>
    <w:family w:val="swiss"/>
    <w:notTrueType/>
    <w:pitch w:val="variable"/>
    <w:sig w:usb0="00000001" w:usb1="5000207B" w:usb2="00000000" w:usb3="00000000" w:csb0="00000193"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214A6"/>
    <w:multiLevelType w:val="hybridMultilevel"/>
    <w:tmpl w:val="D2268EBA"/>
    <w:lvl w:ilvl="0" w:tplc="2834D2C2">
      <w:start w:val="1"/>
      <w:numFmt w:val="upperLetter"/>
      <w:lvlText w:val="%1."/>
      <w:lvlJc w:val="left"/>
      <w:pPr>
        <w:ind w:left="720" w:hanging="360"/>
      </w:pPr>
      <w:rPr>
        <w:rFonts w:ascii="Helvetica-BoldOblique" w:hAnsi="Helvetica-BoldOblique" w:cs="Helvetica-BoldOblique"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08F"/>
    <w:rsid w:val="0004123F"/>
    <w:rsid w:val="000A3889"/>
    <w:rsid w:val="000C2322"/>
    <w:rsid w:val="00181461"/>
    <w:rsid w:val="001C2F80"/>
    <w:rsid w:val="001D085E"/>
    <w:rsid w:val="001E6CA3"/>
    <w:rsid w:val="00205775"/>
    <w:rsid w:val="00277C63"/>
    <w:rsid w:val="002A54C8"/>
    <w:rsid w:val="00365C7C"/>
    <w:rsid w:val="0036608F"/>
    <w:rsid w:val="004971F5"/>
    <w:rsid w:val="0052502C"/>
    <w:rsid w:val="00662973"/>
    <w:rsid w:val="006C1E58"/>
    <w:rsid w:val="00702E44"/>
    <w:rsid w:val="00754ACD"/>
    <w:rsid w:val="007B31AA"/>
    <w:rsid w:val="008C676E"/>
    <w:rsid w:val="00956A24"/>
    <w:rsid w:val="00971DC4"/>
    <w:rsid w:val="009F2789"/>
    <w:rsid w:val="00A33C81"/>
    <w:rsid w:val="00B1688C"/>
    <w:rsid w:val="00B45838"/>
    <w:rsid w:val="00C013B5"/>
    <w:rsid w:val="00C247E5"/>
    <w:rsid w:val="00C531AE"/>
    <w:rsid w:val="00D77B5D"/>
    <w:rsid w:val="00D85E3A"/>
    <w:rsid w:val="00DB3CD0"/>
    <w:rsid w:val="00EA60DE"/>
    <w:rsid w:val="00EF29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8F"/>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8F"/>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NSE</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SandipM</dc:creator>
  <cp:lastModifiedBy>Riddhi Shethna</cp:lastModifiedBy>
  <cp:revision>9</cp:revision>
  <dcterms:created xsi:type="dcterms:W3CDTF">2019-06-16T11:27:00Z</dcterms:created>
  <dcterms:modified xsi:type="dcterms:W3CDTF">2019-06-17T11:58:00Z</dcterms:modified>
</cp:coreProperties>
</file>